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B986A" w14:textId="448CC9C1" w:rsidR="00045AC9" w:rsidRPr="00045AC9" w:rsidRDefault="00045AC9" w:rsidP="00045AC9">
      <w:pPr>
        <w:jc w:val="center"/>
        <w:rPr>
          <w:lang w:val="en-GB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  <w:lang w:val="en-GB"/>
        </w:rPr>
        <w:t>INTERNSHIP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6976"/>
      </w:tblGrid>
      <w:tr w:rsidR="00045AC9" w:rsidRPr="00045AC9" w14:paraId="281831D2" w14:textId="77777777" w:rsidTr="00904C91">
        <w:tc>
          <w:tcPr>
            <w:tcW w:w="2093" w:type="dxa"/>
          </w:tcPr>
          <w:p w14:paraId="1672EBA8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Topic</w:t>
            </w: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ab/>
            </w:r>
          </w:p>
        </w:tc>
        <w:tc>
          <w:tcPr>
            <w:tcW w:w="7685" w:type="dxa"/>
          </w:tcPr>
          <w:p w14:paraId="67FB206F" w14:textId="2774CC7E" w:rsidR="00045AC9" w:rsidRPr="00045AC9" w:rsidRDefault="000944C1" w:rsidP="00045AC9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944C1">
              <w:rPr>
                <w:rFonts w:ascii="Tahoma" w:hAnsi="Tahoma" w:cs="Tahoma"/>
                <w:b/>
                <w:szCs w:val="20"/>
                <w:lang w:val="en-GB"/>
              </w:rPr>
              <w:t xml:space="preserve">Surface </w:t>
            </w:r>
            <w:r w:rsidR="00A6566A">
              <w:rPr>
                <w:rFonts w:ascii="Tahoma" w:hAnsi="Tahoma" w:cs="Tahoma"/>
                <w:b/>
                <w:szCs w:val="20"/>
                <w:lang w:val="en-GB"/>
              </w:rPr>
              <w:t xml:space="preserve">modification </w:t>
            </w:r>
            <w:r w:rsidRPr="000944C1">
              <w:rPr>
                <w:rFonts w:ascii="Tahoma" w:hAnsi="Tahoma" w:cs="Tahoma"/>
                <w:b/>
                <w:szCs w:val="20"/>
                <w:lang w:val="en-GB"/>
              </w:rPr>
              <w:t>of materials</w:t>
            </w:r>
          </w:p>
        </w:tc>
      </w:tr>
      <w:tr w:rsidR="00045AC9" w:rsidRPr="00045AC9" w14:paraId="2C3EF0FE" w14:textId="77777777" w:rsidTr="00904C91">
        <w:tc>
          <w:tcPr>
            <w:tcW w:w="2093" w:type="dxa"/>
          </w:tcPr>
          <w:p w14:paraId="433C038E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Specification/</w:t>
            </w:r>
          </w:p>
          <w:p w14:paraId="70613640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Programme</w:t>
            </w:r>
          </w:p>
          <w:p w14:paraId="152B54B4" w14:textId="2A9D053F" w:rsidR="00045AC9" w:rsidRPr="000944C1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(min. 100 words)</w:t>
            </w:r>
          </w:p>
        </w:tc>
        <w:tc>
          <w:tcPr>
            <w:tcW w:w="7685" w:type="dxa"/>
          </w:tcPr>
          <w:p w14:paraId="05731D7D" w14:textId="21140B7C" w:rsidR="00C0104E" w:rsidRPr="00A6566A" w:rsidRDefault="00AA6E51" w:rsidP="00C609BA">
            <w:pPr>
              <w:rPr>
                <w:rFonts w:ascii="Tahoma" w:hAnsi="Tahoma" w:cs="Tahoma"/>
                <w:szCs w:val="20"/>
                <w:lang w:val="en-GB"/>
              </w:rPr>
            </w:pPr>
            <w:r w:rsidRPr="00A6566A">
              <w:rPr>
                <w:rFonts w:ascii="Tahoma" w:hAnsi="Tahoma" w:cs="Tahoma"/>
                <w:szCs w:val="20"/>
                <w:lang w:val="en-GB"/>
              </w:rPr>
              <w:t xml:space="preserve">The aim is to acquaint students with methods and procedures used in </w:t>
            </w:r>
            <w:r w:rsidR="002D66E1" w:rsidRPr="00A6566A">
              <w:rPr>
                <w:rFonts w:ascii="Tahoma" w:hAnsi="Tahoma" w:cs="Tahoma"/>
                <w:szCs w:val="20"/>
                <w:lang w:val="en-GB"/>
              </w:rPr>
              <w:t xml:space="preserve">the </w:t>
            </w:r>
            <w:r w:rsidRPr="00A6566A">
              <w:rPr>
                <w:rFonts w:ascii="Tahoma" w:hAnsi="Tahoma" w:cs="Tahoma"/>
                <w:szCs w:val="20"/>
                <w:lang w:val="en-GB"/>
              </w:rPr>
              <w:t>surface modification of materials. Emphasis will be placed on plasma surface treatment technologies</w:t>
            </w:r>
            <w:r w:rsidR="002D66E1" w:rsidRPr="00A6566A">
              <w:rPr>
                <w:rFonts w:ascii="Tahoma" w:hAnsi="Tahoma" w:cs="Tahoma"/>
                <w:szCs w:val="20"/>
                <w:lang w:val="en-GB"/>
              </w:rPr>
              <w:t xml:space="preserve"> (physical vapor deposition, magnetron sputtering)</w:t>
            </w:r>
            <w:r w:rsidRPr="00A6566A">
              <w:rPr>
                <w:rFonts w:ascii="Tahoma" w:hAnsi="Tahoma" w:cs="Tahoma"/>
                <w:szCs w:val="20"/>
                <w:lang w:val="en-GB"/>
              </w:rPr>
              <w:t>, other methods of creating surface treatments</w:t>
            </w:r>
            <w:r w:rsidR="002D66E1" w:rsidRPr="00A6566A">
              <w:rPr>
                <w:rFonts w:ascii="Tahoma" w:hAnsi="Tahoma" w:cs="Tahoma"/>
                <w:szCs w:val="20"/>
                <w:lang w:val="en-GB"/>
              </w:rPr>
              <w:t xml:space="preserve"> (sol-gel methods</w:t>
            </w:r>
            <w:r w:rsidR="00F74987" w:rsidRPr="00A6566A">
              <w:rPr>
                <w:rFonts w:ascii="Tahoma" w:hAnsi="Tahoma" w:cs="Tahoma"/>
                <w:szCs w:val="20"/>
                <w:lang w:val="en-GB"/>
              </w:rPr>
              <w:t>, laser nano-micro-texturing</w:t>
            </w:r>
            <w:r w:rsidR="00387AEB" w:rsidRPr="00A6566A">
              <w:rPr>
                <w:rFonts w:ascii="Tahoma" w:hAnsi="Tahoma" w:cs="Tahoma"/>
                <w:szCs w:val="20"/>
                <w:lang w:val="en-GB"/>
              </w:rPr>
              <w:t>, galvanic coating</w:t>
            </w:r>
            <w:r w:rsidR="002D66E1" w:rsidRPr="00A6566A">
              <w:rPr>
                <w:rFonts w:ascii="Tahoma" w:hAnsi="Tahoma" w:cs="Tahoma"/>
                <w:szCs w:val="20"/>
                <w:lang w:val="en-GB"/>
              </w:rPr>
              <w:t>),</w:t>
            </w:r>
            <w:r w:rsidRPr="00A6566A">
              <w:rPr>
                <w:rFonts w:ascii="Tahoma" w:hAnsi="Tahoma" w:cs="Tahoma"/>
                <w:szCs w:val="20"/>
                <w:lang w:val="en-GB"/>
              </w:rPr>
              <w:t xml:space="preserve"> and methodology for evaluating modified surfaces</w:t>
            </w:r>
            <w:r w:rsidR="002D66E1" w:rsidRPr="00A6566A">
              <w:rPr>
                <w:rFonts w:ascii="Tahoma" w:hAnsi="Tahoma" w:cs="Tahoma"/>
                <w:szCs w:val="20"/>
                <w:lang w:val="en-GB"/>
              </w:rPr>
              <w:t xml:space="preserve"> (layer roughness, thickness, chemical composition, hardness, tribology, abrasion resistance, microscopy confocal and digital, assessment of antibacterial activity, etc.)</w:t>
            </w:r>
            <w:r w:rsidRPr="00A6566A">
              <w:rPr>
                <w:rFonts w:ascii="Tahoma" w:hAnsi="Tahoma" w:cs="Tahoma"/>
                <w:szCs w:val="20"/>
                <w:lang w:val="en-GB"/>
              </w:rPr>
              <w:t>.</w:t>
            </w:r>
            <w:r w:rsidR="00C0104E" w:rsidRPr="00A6566A">
              <w:rPr>
                <w:rFonts w:ascii="Tahoma" w:hAnsi="Tahoma" w:cs="Tahoma"/>
                <w:szCs w:val="20"/>
                <w:lang w:val="en-GB"/>
              </w:rPr>
              <w:t xml:space="preserve"> Finally, students will meet appropriate methods (e.g., image processing or signal analysis) </w:t>
            </w:r>
            <w:r w:rsidR="004555DE" w:rsidRPr="00A6566A">
              <w:rPr>
                <w:rFonts w:ascii="Tahoma" w:hAnsi="Tahoma" w:cs="Tahoma"/>
                <w:szCs w:val="20"/>
                <w:lang w:val="en-GB"/>
              </w:rPr>
              <w:t xml:space="preserve">for evaluating the obtained data; </w:t>
            </w:r>
            <w:r w:rsidR="00C0104E" w:rsidRPr="00A6566A">
              <w:rPr>
                <w:rFonts w:ascii="Tahoma" w:hAnsi="Tahoma" w:cs="Tahoma"/>
                <w:szCs w:val="20"/>
                <w:lang w:val="en-GB"/>
              </w:rPr>
              <w:t xml:space="preserve">and become acquainted with </w:t>
            </w:r>
            <w:r w:rsidR="00F9704F" w:rsidRPr="00A6566A">
              <w:rPr>
                <w:rFonts w:ascii="Tahoma" w:hAnsi="Tahoma" w:cs="Tahoma"/>
                <w:szCs w:val="20"/>
                <w:lang w:val="en-GB"/>
              </w:rPr>
              <w:t>data processing using statistical methods in suitable software</w:t>
            </w:r>
            <w:r w:rsidR="004555DE" w:rsidRPr="00A6566A">
              <w:rPr>
                <w:rFonts w:ascii="Tahoma" w:hAnsi="Tahoma" w:cs="Tahoma"/>
                <w:szCs w:val="20"/>
                <w:lang w:val="en-GB"/>
              </w:rPr>
              <w:t xml:space="preserve"> in order to obtain reliable results</w:t>
            </w:r>
            <w:r w:rsidR="00C0104E" w:rsidRPr="00A6566A">
              <w:rPr>
                <w:rFonts w:ascii="Tahoma" w:hAnsi="Tahoma" w:cs="Tahoma"/>
                <w:szCs w:val="20"/>
                <w:lang w:val="en-GB"/>
              </w:rPr>
              <w:t>.</w:t>
            </w:r>
          </w:p>
        </w:tc>
      </w:tr>
      <w:tr w:rsidR="00045AC9" w:rsidRPr="00045AC9" w14:paraId="29BD9862" w14:textId="77777777" w:rsidTr="00904C91">
        <w:tc>
          <w:tcPr>
            <w:tcW w:w="2093" w:type="dxa"/>
          </w:tcPr>
          <w:p w14:paraId="05B01D0A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Time period</w:t>
            </w:r>
          </w:p>
        </w:tc>
        <w:tc>
          <w:tcPr>
            <w:tcW w:w="7685" w:type="dxa"/>
          </w:tcPr>
          <w:p w14:paraId="5056B72A" w14:textId="20BE6ED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</w:p>
        </w:tc>
      </w:tr>
      <w:tr w:rsidR="00045AC9" w:rsidRPr="00045AC9" w14:paraId="18DB9F35" w14:textId="77777777" w:rsidTr="00904C91">
        <w:tc>
          <w:tcPr>
            <w:tcW w:w="2093" w:type="dxa"/>
          </w:tcPr>
          <w:p w14:paraId="698B9E12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Length of the traineeship - number of months</w:t>
            </w:r>
          </w:p>
        </w:tc>
        <w:tc>
          <w:tcPr>
            <w:tcW w:w="7685" w:type="dxa"/>
          </w:tcPr>
          <w:p w14:paraId="2C3C1AC4" w14:textId="66B257E4" w:rsidR="00045AC9" w:rsidRPr="00045AC9" w:rsidRDefault="000944C1" w:rsidP="00904C91">
            <w:pPr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 xml:space="preserve">2 x 1 </w:t>
            </w:r>
            <w:r w:rsidRPr="000944C1">
              <w:rPr>
                <w:rFonts w:ascii="Tahoma" w:hAnsi="Tahoma" w:cs="Tahoma"/>
                <w:szCs w:val="20"/>
                <w:lang w:val="en-GB"/>
              </w:rPr>
              <w:t>month</w:t>
            </w:r>
          </w:p>
        </w:tc>
      </w:tr>
      <w:tr w:rsidR="00045AC9" w:rsidRPr="00045AC9" w14:paraId="32002DEF" w14:textId="77777777" w:rsidTr="00904C91">
        <w:tc>
          <w:tcPr>
            <w:tcW w:w="2093" w:type="dxa"/>
          </w:tcPr>
          <w:p w14:paraId="3C776B1A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 xml:space="preserve">Supervisor´s name and contact </w:t>
            </w:r>
          </w:p>
        </w:tc>
        <w:tc>
          <w:tcPr>
            <w:tcW w:w="7685" w:type="dxa"/>
          </w:tcPr>
          <w:p w14:paraId="4C549CC9" w14:textId="3684B0BE" w:rsidR="00045AC9" w:rsidRPr="000944C1" w:rsidRDefault="000944C1" w:rsidP="000944C1">
            <w:pPr>
              <w:pStyle w:val="Bezmezer"/>
              <w:rPr>
                <w:lang w:val="en-GB"/>
              </w:rPr>
            </w:pPr>
            <w:r w:rsidRPr="000944C1">
              <w:rPr>
                <w:lang w:val="en-GB"/>
              </w:rPr>
              <w:t>Ing. Totka Bakalova, Ph.D.</w:t>
            </w:r>
          </w:p>
          <w:p w14:paraId="1B7D39A6" w14:textId="0A58413C" w:rsidR="000944C1" w:rsidRDefault="000944C1" w:rsidP="000944C1">
            <w:pPr>
              <w:pStyle w:val="Bezmezer"/>
              <w:rPr>
                <w:lang w:val="en-GB"/>
              </w:rPr>
            </w:pPr>
            <w:r w:rsidRPr="000944C1">
              <w:rPr>
                <w:lang w:val="en-GB"/>
              </w:rPr>
              <w:t>Ing. Lucie Svobodová, Ph.D.</w:t>
            </w:r>
          </w:p>
          <w:p w14:paraId="76CB4B92" w14:textId="77777777" w:rsidR="000944C1" w:rsidRPr="000944C1" w:rsidRDefault="000944C1" w:rsidP="000944C1">
            <w:pPr>
              <w:pStyle w:val="Bezmezer"/>
              <w:rPr>
                <w:lang w:val="en-GB"/>
              </w:rPr>
            </w:pPr>
          </w:p>
          <w:p w14:paraId="650FAAC7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Technical University of Liberec</w:t>
            </w:r>
          </w:p>
          <w:p w14:paraId="25177361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Faculty of Mechanical Engineering</w:t>
            </w:r>
          </w:p>
          <w:p w14:paraId="0FB216F9" w14:textId="2D59091E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 xml:space="preserve">Department of </w:t>
            </w:r>
            <w:r w:rsidR="000944C1">
              <w:rPr>
                <w:lang w:val="en-GB"/>
              </w:rPr>
              <w:t>Material Science</w:t>
            </w:r>
          </w:p>
          <w:p w14:paraId="3E2813EA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Studentská 1402/2</w:t>
            </w:r>
          </w:p>
          <w:p w14:paraId="2290E076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46117 Liberec</w:t>
            </w:r>
          </w:p>
          <w:p w14:paraId="0B5D9B14" w14:textId="61D5D77D" w:rsidR="00045AC9" w:rsidRDefault="00D9645B" w:rsidP="00904C91">
            <w:pPr>
              <w:pStyle w:val="Bezmezer"/>
              <w:rPr>
                <w:lang w:val="en-GB"/>
              </w:rPr>
            </w:pPr>
            <w:hyperlink r:id="rId7" w:history="1">
              <w:r w:rsidR="000944C1" w:rsidRPr="001273FB">
                <w:rPr>
                  <w:rStyle w:val="Hypertextovodkaz"/>
                  <w:lang w:val="en-GB"/>
                </w:rPr>
                <w:t>totka.bakalova@tul.cz</w:t>
              </w:r>
            </w:hyperlink>
          </w:p>
          <w:p w14:paraId="06E33F59" w14:textId="0FC10087" w:rsidR="000944C1" w:rsidRDefault="00D9645B" w:rsidP="00904C91">
            <w:pPr>
              <w:pStyle w:val="Bezmezer"/>
              <w:rPr>
                <w:lang w:val="en-GB"/>
              </w:rPr>
            </w:pPr>
            <w:hyperlink r:id="rId8" w:history="1">
              <w:r w:rsidR="000944C1" w:rsidRPr="001273FB">
                <w:rPr>
                  <w:rStyle w:val="Hypertextovodkaz"/>
                </w:rPr>
                <w:t>l</w:t>
              </w:r>
              <w:r w:rsidR="000944C1" w:rsidRPr="001273FB">
                <w:rPr>
                  <w:rStyle w:val="Hypertextovodkaz"/>
                  <w:lang w:val="en-GB"/>
                </w:rPr>
                <w:t>ucie.svobodova@tul.cz</w:t>
              </w:r>
            </w:hyperlink>
          </w:p>
          <w:p w14:paraId="2AFFCA49" w14:textId="4D3860B8" w:rsidR="000944C1" w:rsidRPr="00045AC9" w:rsidRDefault="000944C1" w:rsidP="00904C91">
            <w:pPr>
              <w:pStyle w:val="Bezmezer"/>
              <w:rPr>
                <w:lang w:val="en-GB"/>
              </w:rPr>
            </w:pPr>
          </w:p>
        </w:tc>
      </w:tr>
      <w:tr w:rsidR="00045AC9" w:rsidRPr="00045AC9" w14:paraId="17EC8DA8" w14:textId="77777777" w:rsidTr="00904C91">
        <w:tc>
          <w:tcPr>
            <w:tcW w:w="2093" w:type="dxa"/>
          </w:tcPr>
          <w:p w14:paraId="4BEEF461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Administrative Contact</w:t>
            </w:r>
          </w:p>
        </w:tc>
        <w:tc>
          <w:tcPr>
            <w:tcW w:w="7685" w:type="dxa"/>
          </w:tcPr>
          <w:p w14:paraId="2921FCD0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 xml:space="preserve">Marcela Valkova, </w:t>
            </w:r>
            <w:hyperlink r:id="rId9" w:history="1">
              <w:r w:rsidRPr="00045AC9">
                <w:rPr>
                  <w:rStyle w:val="Hypertextovodkaz"/>
                  <w:rFonts w:ascii="Tahoma" w:hAnsi="Tahoma" w:cs="Tahoma"/>
                  <w:szCs w:val="20"/>
                  <w:lang w:val="en-GB"/>
                </w:rPr>
                <w:t>marcela.valkova@tul.cz</w:t>
              </w:r>
            </w:hyperlink>
            <w:r w:rsidRPr="00045AC9">
              <w:rPr>
                <w:rFonts w:ascii="Tahoma" w:hAnsi="Tahoma" w:cs="Tahoma"/>
                <w:szCs w:val="20"/>
                <w:lang w:val="en-GB"/>
              </w:rPr>
              <w:t xml:space="preserve"> </w:t>
            </w:r>
          </w:p>
        </w:tc>
      </w:tr>
      <w:tr w:rsidR="00045AC9" w:rsidRPr="00045AC9" w14:paraId="2661E07A" w14:textId="77777777" w:rsidTr="00904C91">
        <w:tc>
          <w:tcPr>
            <w:tcW w:w="2093" w:type="dxa"/>
          </w:tcPr>
          <w:p w14:paraId="6903348E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Documents required</w:t>
            </w:r>
          </w:p>
        </w:tc>
        <w:tc>
          <w:tcPr>
            <w:tcW w:w="7685" w:type="dxa"/>
          </w:tcPr>
          <w:p w14:paraId="3B041336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CV, Letter of motivation, Transcript of Records</w:t>
            </w:r>
          </w:p>
        </w:tc>
      </w:tr>
    </w:tbl>
    <w:p w14:paraId="25AB3831" w14:textId="7344C236" w:rsidR="0053563A" w:rsidRPr="00045AC9" w:rsidRDefault="0053563A" w:rsidP="00237FF3">
      <w:pPr>
        <w:rPr>
          <w:lang w:val="en-GB"/>
        </w:rPr>
      </w:pPr>
    </w:p>
    <w:sectPr w:rsidR="0053563A" w:rsidRPr="00045AC9" w:rsidSect="00BC00DF">
      <w:headerReference w:type="default" r:id="rId10"/>
      <w:footerReference w:type="even" r:id="rId11"/>
      <w:footerReference w:type="default" r:id="rId12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5F14F" w14:textId="77777777" w:rsidR="00D9645B" w:rsidRDefault="00D9645B" w:rsidP="008F253F">
      <w:r>
        <w:separator/>
      </w:r>
    </w:p>
  </w:endnote>
  <w:endnote w:type="continuationSeparator" w:id="0">
    <w:p w14:paraId="4CC86A9D" w14:textId="77777777" w:rsidR="00D9645B" w:rsidRDefault="00D9645B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DBD09" w14:textId="73931E70" w:rsidR="00111672" w:rsidRPr="00911EAD" w:rsidRDefault="00D9645B" w:rsidP="0025224A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888B95"/>
        <w:sz w:val="18"/>
        <w:szCs w:val="18"/>
      </w:rPr>
    </w:pPr>
    <w:sdt>
      <w:sdtPr>
        <w:rPr>
          <w:rStyle w:val="slostrnky"/>
          <w:rFonts w:ascii="Arial" w:hAnsi="Arial" w:cs="Arial"/>
          <w:color w:val="888B95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begin"/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instrText xml:space="preserve"> PAGE </w:instrTex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separate"/>
        </w:r>
        <w:r w:rsidR="007169AD">
          <w:rPr>
            <w:rStyle w:val="slostrnky"/>
            <w:rFonts w:ascii="Arial" w:hAnsi="Arial" w:cs="Arial"/>
            <w:noProof/>
            <w:color w:val="888B95"/>
            <w:sz w:val="18"/>
            <w:szCs w:val="18"/>
          </w:rPr>
          <w:t>1</w: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end"/>
        </w:r>
      </w:sdtContent>
    </w:sdt>
    <w:r w:rsidR="00111672" w:rsidRPr="00911EAD">
      <w:rPr>
        <w:rStyle w:val="slostrnky"/>
        <w:rFonts w:ascii="Arial" w:hAnsi="Arial" w:cs="Arial"/>
        <w:color w:val="888B95"/>
        <w:sz w:val="18"/>
        <w:szCs w:val="18"/>
      </w:rPr>
      <w:t xml:space="preserve"> / 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begin"/>
    </w:r>
    <w:r w:rsidR="00111672" w:rsidRPr="00911EAD">
      <w:rPr>
        <w:rFonts w:ascii="Arial" w:hAnsi="Arial" w:cs="Arial"/>
        <w:color w:val="888B95"/>
        <w:sz w:val="18"/>
        <w:szCs w:val="18"/>
      </w:rPr>
      <w:instrText>NUMPAGES  \* Arabic  \* MERGEFORMAT</w:instrTex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separate"/>
    </w:r>
    <w:r w:rsidR="007169AD">
      <w:rPr>
        <w:rFonts w:ascii="Arial" w:hAnsi="Arial" w:cs="Arial"/>
        <w:noProof/>
        <w:color w:val="888B95"/>
        <w:sz w:val="18"/>
        <w:szCs w:val="18"/>
      </w:rPr>
      <w:t>1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end"/>
    </w:r>
  </w:p>
  <w:p w14:paraId="04C11D66" w14:textId="420EC04E" w:rsidR="00F83EC6" w:rsidRPr="00911EAD" w:rsidRDefault="00715782" w:rsidP="00111672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911EAD">
      <w:rPr>
        <w:rFonts w:ascii="Arial" w:hAnsi="Arial" w:cs="Arial"/>
        <w:color w:val="888B95"/>
        <w:sz w:val="18"/>
        <w:szCs w:val="18"/>
      </w:rPr>
      <w:t>Name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</w:t>
    </w:r>
    <w:r w:rsidRPr="00911EAD">
      <w:rPr>
        <w:rFonts w:ascii="Arial" w:hAnsi="Arial" w:cs="Arial"/>
        <w:color w:val="888B95"/>
        <w:sz w:val="18"/>
        <w:szCs w:val="18"/>
      </w:rPr>
      <w:t>Surname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| </w:t>
    </w:r>
    <w:r w:rsidRPr="00911EAD">
      <w:rPr>
        <w:rFonts w:ascii="Arial" w:hAnsi="Arial" w:cs="Arial"/>
        <w:color w:val="888B95"/>
        <w:sz w:val="18"/>
        <w:szCs w:val="18"/>
      </w:rPr>
      <w:t>Position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| +420 000 000 000 | </w:t>
    </w:r>
    <w:r w:rsidRPr="00911EAD">
      <w:rPr>
        <w:rFonts w:ascii="Arial" w:hAnsi="Arial" w:cs="Arial"/>
        <w:color w:val="888B95"/>
        <w:sz w:val="18"/>
        <w:szCs w:val="18"/>
      </w:rPr>
      <w:t>name</w:t>
    </w:r>
    <w:r w:rsidR="00F83EC6" w:rsidRPr="00911EAD">
      <w:rPr>
        <w:rFonts w:ascii="Arial" w:hAnsi="Arial" w:cs="Arial"/>
        <w:color w:val="888B95"/>
        <w:sz w:val="18"/>
        <w:szCs w:val="18"/>
      </w:rPr>
      <w:t>.</w:t>
    </w:r>
    <w:r w:rsidRPr="00911EAD">
      <w:rPr>
        <w:rFonts w:ascii="Arial" w:hAnsi="Arial" w:cs="Arial"/>
        <w:color w:val="888B95"/>
        <w:sz w:val="18"/>
        <w:szCs w:val="18"/>
      </w:rPr>
      <w:t>surname</w:t>
    </w:r>
    <w:r w:rsidR="00F83EC6" w:rsidRPr="00911EAD">
      <w:rPr>
        <w:rFonts w:ascii="Arial" w:hAnsi="Arial" w:cs="Arial"/>
        <w:color w:val="888B95"/>
        <w:sz w:val="18"/>
        <w:szCs w:val="18"/>
      </w:rPr>
      <w:t>@tul.cz</w:t>
    </w:r>
    <w:r w:rsidR="00F83EC6" w:rsidRPr="00911EAD">
      <w:rPr>
        <w:rFonts w:ascii="Arial" w:hAnsi="Arial" w:cs="Arial"/>
        <w:color w:val="888B95"/>
        <w:sz w:val="18"/>
        <w:szCs w:val="18"/>
      </w:rPr>
      <w:br/>
      <w:t>Technic</w:t>
    </w:r>
    <w:r w:rsidR="00273388">
      <w:rPr>
        <w:rFonts w:ascii="Arial" w:hAnsi="Arial" w:cs="Arial"/>
        <w:color w:val="888B95"/>
        <w:sz w:val="18"/>
        <w:szCs w:val="18"/>
      </w:rPr>
      <w:t xml:space="preserve">al University of </w:t>
    </w:r>
    <w:r w:rsidR="00F83EC6" w:rsidRPr="00911EAD">
      <w:rPr>
        <w:rFonts w:ascii="Arial" w:hAnsi="Arial" w:cs="Arial"/>
        <w:color w:val="888B95"/>
        <w:sz w:val="18"/>
        <w:szCs w:val="18"/>
      </w:rPr>
      <w:t>Liber</w:t>
    </w:r>
    <w:r w:rsidR="00273388">
      <w:rPr>
        <w:rFonts w:ascii="Arial" w:hAnsi="Arial" w:cs="Arial"/>
        <w:color w:val="888B95"/>
        <w:sz w:val="18"/>
        <w:szCs w:val="18"/>
      </w:rPr>
      <w:t>ec</w:t>
    </w:r>
    <w:r w:rsidR="00A654C5">
      <w:rPr>
        <w:rFonts w:ascii="Arial" w:hAnsi="Arial" w:cs="Arial"/>
        <w:color w:val="888B95"/>
        <w:sz w:val="18"/>
        <w:szCs w:val="18"/>
      </w:rPr>
      <w:t xml:space="preserve"> </w:t>
    </w:r>
    <w:r w:rsidR="00F83EC6" w:rsidRPr="00911EAD">
      <w:rPr>
        <w:rFonts w:ascii="Arial" w:hAnsi="Arial" w:cs="Arial"/>
        <w:color w:val="888B95"/>
        <w:sz w:val="18"/>
        <w:szCs w:val="18"/>
      </w:rPr>
      <w:t>|</w:t>
    </w:r>
    <w:r w:rsidR="00B33AAD" w:rsidRPr="00911EAD">
      <w:rPr>
        <w:rFonts w:ascii="Arial" w:hAnsi="Arial" w:cs="Arial"/>
        <w:color w:val="888B95"/>
        <w:sz w:val="18"/>
        <w:szCs w:val="18"/>
      </w:rPr>
      <w:t xml:space="preserve"> Faculty of Mechanical Engineering | </w:t>
    </w:r>
    <w:r w:rsidR="00F83EC6" w:rsidRPr="00911EAD">
      <w:rPr>
        <w:rFonts w:ascii="Arial" w:hAnsi="Arial" w:cs="Arial"/>
        <w:color w:val="888B95"/>
        <w:sz w:val="18"/>
        <w:szCs w:val="18"/>
      </w:rPr>
      <w:t>N</w:t>
    </w:r>
    <w:r w:rsidRPr="00911EAD">
      <w:rPr>
        <w:rFonts w:ascii="Arial" w:hAnsi="Arial" w:cs="Arial"/>
        <w:color w:val="888B95"/>
        <w:sz w:val="18"/>
        <w:szCs w:val="18"/>
      </w:rPr>
      <w:t>ame of Department</w:t>
    </w:r>
  </w:p>
  <w:p w14:paraId="7F427EEA" w14:textId="6390ABC0" w:rsidR="008359C7" w:rsidRPr="00911EAD" w:rsidRDefault="00F83EC6" w:rsidP="00340AAF">
    <w:pPr>
      <w:pStyle w:val="Zpat"/>
      <w:rPr>
        <w:rFonts w:ascii="Arial" w:hAnsi="Arial" w:cs="Arial"/>
        <w:color w:val="888B95"/>
        <w:sz w:val="18"/>
        <w:szCs w:val="18"/>
      </w:rPr>
    </w:pPr>
    <w:r w:rsidRPr="00911EAD">
      <w:rPr>
        <w:rFonts w:ascii="Arial" w:hAnsi="Arial" w:cs="Arial"/>
        <w:color w:val="888B95"/>
        <w:sz w:val="18"/>
        <w:szCs w:val="18"/>
      </w:rPr>
      <w:t>Studentská 1402/2, 461 17  Liberec 1</w:t>
    </w:r>
    <w:r w:rsidR="00273388">
      <w:rPr>
        <w:rFonts w:ascii="Arial" w:hAnsi="Arial" w:cs="Arial"/>
        <w:color w:val="888B95"/>
        <w:sz w:val="18"/>
        <w:szCs w:val="18"/>
      </w:rPr>
      <w:t>, Czech Republic</w:t>
    </w:r>
    <w:r w:rsidRPr="00911EAD">
      <w:rPr>
        <w:rFonts w:ascii="Arial" w:hAnsi="Arial" w:cs="Arial"/>
        <w:color w:val="888B95"/>
        <w:sz w:val="18"/>
        <w:szCs w:val="18"/>
      </w:rPr>
      <w:t xml:space="preserve"> | www.</w:t>
    </w:r>
    <w:r w:rsidR="005D43D5" w:rsidRPr="00911EAD">
      <w:rPr>
        <w:rFonts w:ascii="Arial" w:hAnsi="Arial" w:cs="Arial"/>
        <w:color w:val="888B95"/>
        <w:sz w:val="18"/>
        <w:szCs w:val="18"/>
      </w:rPr>
      <w:t>fs.</w:t>
    </w:r>
    <w:r w:rsidRPr="00911EAD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A8A03" w14:textId="77777777" w:rsidR="00D9645B" w:rsidRDefault="00D9645B" w:rsidP="008F253F">
      <w:r>
        <w:separator/>
      </w:r>
    </w:p>
  </w:footnote>
  <w:footnote w:type="continuationSeparator" w:id="0">
    <w:p w14:paraId="3429B696" w14:textId="77777777" w:rsidR="00D9645B" w:rsidRDefault="00D9645B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53AD1298" w:rsidR="00D7069D" w:rsidRDefault="005D43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AF21FE" wp14:editId="4115BF45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1tLCwNDcwMDQGQiUdpeDU4uLM/DyQAsNaANHz+ZEsAAAA"/>
  </w:docVars>
  <w:rsids>
    <w:rsidRoot w:val="00E2345F"/>
    <w:rsid w:val="00045AC9"/>
    <w:rsid w:val="00065583"/>
    <w:rsid w:val="000944C1"/>
    <w:rsid w:val="000A180A"/>
    <w:rsid w:val="000D1FE1"/>
    <w:rsid w:val="00111672"/>
    <w:rsid w:val="001375F1"/>
    <w:rsid w:val="00174B8F"/>
    <w:rsid w:val="0019414C"/>
    <w:rsid w:val="001C3713"/>
    <w:rsid w:val="001C5625"/>
    <w:rsid w:val="001F30A3"/>
    <w:rsid w:val="00237FF3"/>
    <w:rsid w:val="00273388"/>
    <w:rsid w:val="002D5409"/>
    <w:rsid w:val="002D66E1"/>
    <w:rsid w:val="00340AAF"/>
    <w:rsid w:val="00387AEB"/>
    <w:rsid w:val="003A1E8C"/>
    <w:rsid w:val="003B62EA"/>
    <w:rsid w:val="003C7838"/>
    <w:rsid w:val="003E5AD1"/>
    <w:rsid w:val="00430A2A"/>
    <w:rsid w:val="004555DE"/>
    <w:rsid w:val="004557FB"/>
    <w:rsid w:val="004E14DE"/>
    <w:rsid w:val="0053563A"/>
    <w:rsid w:val="005D1D09"/>
    <w:rsid w:val="005D43D5"/>
    <w:rsid w:val="006040E5"/>
    <w:rsid w:val="006C55BA"/>
    <w:rsid w:val="00715782"/>
    <w:rsid w:val="007169AD"/>
    <w:rsid w:val="007805A9"/>
    <w:rsid w:val="007B75B2"/>
    <w:rsid w:val="008359C7"/>
    <w:rsid w:val="00846DC9"/>
    <w:rsid w:val="008E09E6"/>
    <w:rsid w:val="008F253F"/>
    <w:rsid w:val="009008CB"/>
    <w:rsid w:val="00911EAD"/>
    <w:rsid w:val="00930F3F"/>
    <w:rsid w:val="009441E4"/>
    <w:rsid w:val="00947BEE"/>
    <w:rsid w:val="009713ED"/>
    <w:rsid w:val="00972CFC"/>
    <w:rsid w:val="00996CB2"/>
    <w:rsid w:val="009C202B"/>
    <w:rsid w:val="00A57E29"/>
    <w:rsid w:val="00A654C5"/>
    <w:rsid w:val="00A6566A"/>
    <w:rsid w:val="00A822E1"/>
    <w:rsid w:val="00AA3D5E"/>
    <w:rsid w:val="00AA6E51"/>
    <w:rsid w:val="00B07FC8"/>
    <w:rsid w:val="00B33AAD"/>
    <w:rsid w:val="00B638A6"/>
    <w:rsid w:val="00B71BEB"/>
    <w:rsid w:val="00BC00DF"/>
    <w:rsid w:val="00BF3AA8"/>
    <w:rsid w:val="00C0104E"/>
    <w:rsid w:val="00C609BA"/>
    <w:rsid w:val="00C73C96"/>
    <w:rsid w:val="00C911C5"/>
    <w:rsid w:val="00C92A95"/>
    <w:rsid w:val="00D17FDF"/>
    <w:rsid w:val="00D22CA2"/>
    <w:rsid w:val="00D33C7F"/>
    <w:rsid w:val="00D51EAF"/>
    <w:rsid w:val="00D7069D"/>
    <w:rsid w:val="00D73B4D"/>
    <w:rsid w:val="00D92E21"/>
    <w:rsid w:val="00D9645B"/>
    <w:rsid w:val="00DA4AE4"/>
    <w:rsid w:val="00E2345F"/>
    <w:rsid w:val="00E44A1B"/>
    <w:rsid w:val="00E969C6"/>
    <w:rsid w:val="00F54AE1"/>
    <w:rsid w:val="00F74987"/>
    <w:rsid w:val="00F83EC6"/>
    <w:rsid w:val="00F9704F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1EAD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1EAD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11EAD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11EAD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11EAD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911EAD"/>
    <w:rPr>
      <w:rFonts w:ascii="Arial" w:eastAsia="Calibri" w:hAnsi="Arial" w:cs="Times New Roman"/>
      <w:sz w:val="20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911EA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1EAD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1EA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11EAD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911EAD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11EAD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911EAD"/>
    <w:rPr>
      <w:rFonts w:ascii="Arial" w:hAnsi="Arial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C5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5B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5BA"/>
    <w:rPr>
      <w:rFonts w:ascii="Arial" w:eastAsia="Calibri" w:hAnsi="Arial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5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5BA"/>
    <w:rPr>
      <w:rFonts w:ascii="Arial" w:eastAsia="Calibri" w:hAnsi="Arial" w:cs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5BA"/>
    <w:rPr>
      <w:rFonts w:ascii="Segoe UI" w:eastAsia="Calibri" w:hAnsi="Segoe UI" w:cs="Segoe UI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2D66E1"/>
    <w:rPr>
      <w:rFonts w:ascii="Arial" w:eastAsia="Calibri" w:hAnsi="Arial" w:cs="Times New Roman"/>
      <w:sz w:val="20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svobodova@tu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tka.bakalova@tul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cela.valkova@tul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386163-F460-4CD4-B686-6BC821DD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</cp:lastModifiedBy>
  <cp:revision>2</cp:revision>
  <cp:lastPrinted>2022-02-09T19:48:00Z</cp:lastPrinted>
  <dcterms:created xsi:type="dcterms:W3CDTF">2023-01-26T09:51:00Z</dcterms:created>
  <dcterms:modified xsi:type="dcterms:W3CDTF">2023-01-26T09:51:00Z</dcterms:modified>
  <cp:category/>
</cp:coreProperties>
</file>